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21. Светофор с двумя режимами работы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сложный.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Закрепить построение циклограмм каскадом TON; реализовать разные частоты мигания и включение/выключение кнопками.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День: КРАСНЫЙ 8 с → КРАСНЫЙ + ЖЁЛТЫЙ 2 с → ЗЕЛЁНЫЙ 8 с → ЗЕЛЁНЫЙ мигающий 1 Гц 2 с → ЖЁЛТЫЙ 2 с → цикл 22 с. Ночь (23:00–6:00): жёлтый мигающий 2 Гц.</w:t>
      </w:r>
    </w:p>
    <w:p>
      <w:pPr>
        <w:jc w:val="both"/>
      </w:pPr>
      <w:r>
        <w:t xml:space="preserve">Длительность мигания зелёного в задании не была указана — принято 2 с; при необходимости измените PT таймера T4.</w:t>
      </w:r>
    </w:p>
    <w:p>
      <w:pPr>
        <w:jc w:val="both"/>
      </w:pPr>
      <w:r>
        <w:t xml:space="preserve">Светофор включается кнопкой I1 и выключается кнопкой I2 (в исходном задании выключение не предусматривалось).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BLINK ×2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мигание 1 и 2 Гц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SA1 — включить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выключить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«Ночь»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HL1 — красный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HL2 — жёлтый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HL3 — зелёный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Светофор-2</w:t>
      </w:r>
    </w:p>
    <w:p>
      <w:pPr>
        <w:jc w:val="both"/>
      </w:pPr>
      <w:r>
        <w:t xml:space="preserve">Реализуйте дневной цикл и ночной режим.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OnOff : RS;  (* светофор включён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Day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Night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T1 : TON;  (* красный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T2 : TON;  (* красный + жёлтый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T3 : TON;  (* зелёный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T4 : TON;  (* зелёный мигает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T5 : TON;  (* жёлтый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G1 : BLINK;  (* 1 Гц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G2 : BLINK;  (* 2 Гц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485900"/>
            <wp:effectExtent t="0" r="0" b="0" l="0"/>
            <wp:docPr id="1" name="lr21_t1_p1.png" descr="Рис. 1. Включение, режимы, таймеры цикла" title="Рис. 1. Включение, режимы, таймеры цик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Включение, режимы, таймеры цикла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OnOff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светофор включён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Day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OnOff.Q1, ¬I6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Night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OnOff.Q1,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CycEn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Day, ¬T5.Q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перезапуск цикла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T1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CycEn; PT := T#8s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красный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T2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T1.Q;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красный + жёлтый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T3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T2.Q; PT := T#8s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зелёный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T4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T3.Q;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зелёный мигает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T5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T4.Q;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жёлтый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2447925" cy="2657475"/>
            <wp:effectExtent t="0" r="0" b="0" l="0"/>
            <wp:docPr id="1" name="lr21_t1_p2.png" descr="Рис. 2. Генераторы мигания" title="Рис. 2. Генераторы миг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Генераторы мигания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G1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Гц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G2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T#250ms; TIMEHIGH := T#250ms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Гц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438650" cy="5019675"/>
            <wp:effectExtent t="0" r="0" b="0" l="0"/>
            <wp:docPr id="1" name="lr21_t1_p3.png" descr="Рис. 3. Сигналы" title="Рис. 3. Сигна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Сигналы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Red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Day, ¬T2.Q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0–10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Y1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T1.Q, ¬T2.Q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8–10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Y2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T4.Q, ¬T5.Q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20–22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YN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Night, G2.OUT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Yel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Y1, Y2, YN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GS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T2.Q, ¬T3.Q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10–18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GB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T3.Q, ¬T4.Q, G1.OUT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18–20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Grn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GS, GB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Red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Yel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Grn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7,7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Интервал 8–10 с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Интервал 10–18 с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7,9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Интервал 18–20 с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мигает 1 Гц,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Интервал 20–22 с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Q3 = 0, 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Новый цикл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Ночь: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0, Q2 мигает 2 Гц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Подключите Util.lib. Соберите таймеры и сигналы; проверьте циклограмму трассировкой (25 с).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Сравните программу с ЛР 16: что изменилось в структуре?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1255"/>
        <w:gridCol w:w="517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Красный, с (в примере 8)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Зелёный, с (в примере 8)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Жёлтый и «красный + жёлтый», с (в примере 2)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«Регулировщик» (переключатель I5): цикл останавливается в текущей фазе.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Пешеходный светофор: Q4 — красный, Q5 — зелёный.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пешеходного вызова I3: зелёный машинам сокращается до 3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полных циклов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Час пик (переключатель I5): зелёный вдвое длиннее.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Контроль одновременного включения красного и зелёного — авария, мигающий жёлтый.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 включении светофор 3 с мигает жёлтым, затем начинает цикл с красного.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Звуковой сигнал для незрячих Q4 во время зелёного (1 Гц).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51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Выключение кнопкой I2 выполняется только в фазе красного (дождаться красного).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получить сигнал «красный + жёлтый»?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при выключении (I2) все таймеры сбрасываются?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получить 2 Гц блоком BLINK?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Чем отличается циклограмма от ЛР 16?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21. Светофор с двумя режимами работы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8c8fba5fcae9f114a5e87249ff37c0f9be8c19.png"/><Relationship Id="rId10" Type="http://schemas.openxmlformats.org/officeDocument/2006/relationships/image" Target="media/1f3f1f7c0de0e73066d2666e5f6840b79395a902.png"/><Relationship Id="rId11" Type="http://schemas.openxmlformats.org/officeDocument/2006/relationships/image" Target="media/7ce0acafb15134280eb6ebe44ee1fcb51b5f235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21. Светофор с двумя режимами работы</dc:title>
  <dc:creator>Лабораторный практикум CODESYS 2.3</dc:creator>
  <cp:lastModifiedBy>Un-named</cp:lastModifiedBy>
  <cp:revision>1</cp:revision>
  <dcterms:created xsi:type="dcterms:W3CDTF">2026-10-08T17:01:07.115Z</dcterms:created>
  <dcterms:modified xsi:type="dcterms:W3CDTF">2026-10-08T17:01:07.115Z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